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DB08F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4471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DB08F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proofErr w:type="gramStart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Megapixel</w:t>
      </w:r>
      <w:proofErr w:type="gramEnd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DB08F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Outdoor</w:t>
      </w:r>
      <w:r w:rsidR="00997C0D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Dome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DB08F4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DB08F4" w:rsidRPr="00650769" w:rsidRDefault="00DB08F4" w:rsidP="00650769">
      <w:pPr>
        <w:pStyle w:val="Web"/>
        <w:spacing w:before="0" w:beforeAutospacing="0" w:after="8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DB08F4">
        <w:rPr>
          <w:rFonts w:ascii="Tahoma" w:hAnsi="Tahoma" w:cs="Tahoma"/>
          <w:color w:val="000000"/>
          <w:sz w:val="20"/>
          <w:szCs w:val="20"/>
        </w:rPr>
        <w:t xml:space="preserve">The CAM4471 vandal proof camera is part of </w:t>
      </w:r>
      <w:proofErr w:type="spellStart"/>
      <w:r w:rsidRPr="00DB08F4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DB08F4">
        <w:rPr>
          <w:rFonts w:ascii="Tahoma" w:hAnsi="Tahoma" w:cs="Tahoma"/>
          <w:color w:val="000000"/>
          <w:sz w:val="20"/>
          <w:szCs w:val="20"/>
        </w:rPr>
        <w:t xml:space="preserve"> Premium Network Camera Series. The CAM4471 provides 2048 x 1536 </w:t>
      </w:r>
      <w:proofErr w:type="gramStart"/>
      <w:r w:rsidRPr="00DB08F4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DB08F4">
        <w:rPr>
          <w:rFonts w:ascii="Tahoma" w:hAnsi="Tahoma" w:cs="Tahoma"/>
          <w:color w:val="000000"/>
          <w:sz w:val="20"/>
          <w:szCs w:val="20"/>
        </w:rPr>
        <w:t xml:space="preserve"> at 30fps (or 1920 x 1080 at 60fps), IP66-rated weatherproof housing for withstanding rain and dust, wide temperature, and IK10 vandalism design. The advanced functions include HDR (High Dynamic Range), ROI video cropping, 2D/3D noise reduction, and edge enhancement. Its built-in infrared LEDs and removable IR-cut filter allow 24/7 operations even in the low </w:t>
      </w:r>
      <w:proofErr w:type="spellStart"/>
      <w:r w:rsidRPr="00DB08F4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DB08F4">
        <w:rPr>
          <w:rFonts w:ascii="Tahoma" w:hAnsi="Tahoma" w:cs="Tahoma"/>
          <w:color w:val="000000"/>
          <w:sz w:val="20"/>
          <w:szCs w:val="20"/>
        </w:rPr>
        <w:t xml:space="preserve"> condition. The CAM4471 also comes with the 3x optical zoom autofocus lens, P-iris, Power over Ethernet, and mechanical design adapted for flexible adjustment of field of view. It is the excellent choice for high quality surveillance in the demanding outdoor applications.</w:t>
      </w:r>
    </w:p>
    <w:p w:rsidR="006D3C56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75A79" w:rsidRPr="00E75A79" w:rsidRDefault="00E75A7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74091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utilize a high sensitivity 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9C1AF9" w:rsidRPr="00724652">
        <w:rPr>
          <w:rFonts w:ascii="Tahoma" w:hAnsi="Tahoma" w:cs="Tahoma"/>
          <w:sz w:val="20"/>
          <w:szCs w:val="20"/>
        </w:rPr>
        <w:t>-megapixel</w:t>
      </w:r>
      <w:r w:rsidRPr="00724652">
        <w:rPr>
          <w:rFonts w:ascii="Tahoma" w:hAnsi="Tahoma" w:cs="Tahoma"/>
          <w:sz w:val="20"/>
          <w:szCs w:val="20"/>
        </w:rPr>
        <w:t xml:space="preserve"> CMOS sensor with 1/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7C0B53" w:rsidRPr="00724652">
        <w:rPr>
          <w:rFonts w:ascii="Tahoma" w:hAnsi="Tahoma" w:cs="Tahoma"/>
          <w:sz w:val="20"/>
          <w:szCs w:val="20"/>
        </w:rPr>
        <w:t>” optical format</w:t>
      </w:r>
      <w:r w:rsidR="007C0B53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69058D" w:rsidRDefault="0069058D" w:rsidP="002535E2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>2048</w:t>
      </w:r>
      <w:r w:rsidRPr="0069058D">
        <w:rPr>
          <w:rFonts w:ascii="Tahoma" w:hAnsi="Tahoma" w:cs="Tahoma"/>
          <w:sz w:val="20"/>
          <w:szCs w:val="20"/>
        </w:rPr>
        <w:t>(H) x 1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>536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Pr="0069058D">
        <w:rPr>
          <w:rFonts w:ascii="Tahoma" w:hAnsi="Tahoma" w:cs="Tahoma"/>
          <w:sz w:val="20"/>
          <w:szCs w:val="20"/>
        </w:rPr>
        <w:t xml:space="preserve"> 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8079F" w:rsidRPr="0069058D" w:rsidRDefault="0088079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1920</w:t>
      </w:r>
      <w:r w:rsidRPr="0069058D">
        <w:rPr>
          <w:rFonts w:ascii="Tahoma" w:hAnsi="Tahoma" w:cs="Tahoma"/>
          <w:sz w:val="20"/>
          <w:szCs w:val="20"/>
        </w:rPr>
        <w:t>(H) x 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080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Pr="0069058D">
        <w:rPr>
          <w:rFonts w:ascii="Tahoma" w:hAnsi="Tahoma" w:cs="Tahoma"/>
          <w:sz w:val="20"/>
          <w:szCs w:val="20"/>
        </w:rPr>
        <w:t xml:space="preserve"> </w:t>
      </w:r>
      <w:r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8079F" w:rsidRPr="008743C8" w:rsidRDefault="0088079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HDR 100dB+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resolution of 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>3M @ 30FPS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HDR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resolution of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2M @ 50FPS.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8079F" w:rsidRPr="0069058D" w:rsidRDefault="0088079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High Dynamic Range (HDR) detection to turn on/off the HDR function automatically.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8079F" w:rsidRPr="008743C8" w:rsidRDefault="0088079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88079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56485E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56485E" w:rsidRPr="0056485E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>4471</w:t>
      </w:r>
      <w:r w:rsidRPr="0056485E">
        <w:rPr>
          <w:rFonts w:ascii="Tahoma" w:hAnsi="Tahoma" w:cs="Tahoma" w:hint="eastAsia"/>
          <w:sz w:val="20"/>
          <w:szCs w:val="20"/>
        </w:rPr>
        <w:t xml:space="preserve">V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2.8 - 12 mm </w:t>
      </w:r>
      <w:proofErr w:type="spellStart"/>
      <w:r w:rsidRPr="0056485E">
        <w:rPr>
          <w:rFonts w:ascii="Tahoma" w:hAnsi="Tahoma" w:cs="Tahoma"/>
          <w:sz w:val="20"/>
          <w:szCs w:val="20"/>
        </w:rPr>
        <w:t>varifocal</w:t>
      </w:r>
      <w:proofErr w:type="spellEnd"/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F1.4.</w:t>
      </w:r>
    </w:p>
    <w:p w:rsidR="0056485E" w:rsidRPr="004C7841" w:rsidRDefault="0056485E" w:rsidP="0056485E">
      <w:pPr>
        <w:pStyle w:val="a9"/>
        <w:rPr>
          <w:rFonts w:ascii="Tahoma" w:hAnsi="Tahoma" w:cs="Tahoma"/>
          <w:sz w:val="20"/>
          <w:szCs w:val="20"/>
        </w:rPr>
      </w:pPr>
    </w:p>
    <w:p w:rsidR="00162AD3" w:rsidRPr="00162AD3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56485E">
        <w:rPr>
          <w:rFonts w:ascii="Tahoma" w:hAnsi="Tahoma" w:cs="Tahoma" w:hint="eastAsia"/>
          <w:sz w:val="20"/>
          <w:szCs w:val="20"/>
        </w:rPr>
        <w:t>471M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t>P</w:t>
      </w:r>
      <w:r w:rsidRPr="0056485E">
        <w:rPr>
          <w:rFonts w:ascii="Tahoma" w:hAnsi="Tahoma" w:cs="Tahoma" w:hint="eastAsia"/>
          <w:sz w:val="20"/>
          <w:szCs w:val="20"/>
        </w:rPr>
        <w:t xml:space="preserve"> shall have </w:t>
      </w:r>
      <w:r w:rsidRPr="0056485E">
        <w:rPr>
          <w:rFonts w:ascii="Tahoma" w:hAnsi="Tahoma" w:cs="Tahoma"/>
          <w:sz w:val="20"/>
          <w:szCs w:val="20"/>
        </w:rPr>
        <w:t>3 - 9 mm auto focus lens, F1.2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162AD3" w:rsidRPr="0056485E">
        <w:rPr>
          <w:rFonts w:ascii="Tahoma" w:hAnsi="Tahoma" w:cs="Tahoma" w:hint="eastAsia"/>
          <w:sz w:val="20"/>
          <w:szCs w:val="20"/>
        </w:rPr>
        <w:br/>
      </w:r>
    </w:p>
    <w:p w:rsidR="0069058D" w:rsidRPr="0056485E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</w:t>
        </w:r>
        <w:r w:rsidRPr="0056485E">
          <w:rPr>
            <w:rStyle w:val="a3"/>
            <w:rFonts w:ascii="Tahoma" w:hAnsi="Tahoma" w:cs="Tahoma"/>
            <w:color w:val="auto"/>
            <w:sz w:val="20"/>
            <w:szCs w:val="20"/>
          </w:rPr>
          <w:t>F1.</w:t>
        </w:r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2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Lux@F1.2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>The camera shall Built-in IR Illuminators, Effective Up to 30 Meters.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B08F4" w:rsidRPr="00DB08F4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 w:rsidR="00DB08F4" w:rsidRPr="0056485E">
        <w:rPr>
          <w:rFonts w:ascii="Tahoma" w:hAnsi="Tahoma" w:cs="Tahoma" w:hint="eastAsia"/>
          <w:sz w:val="20"/>
          <w:szCs w:val="20"/>
        </w:rPr>
        <w:t>CAM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>4471</w:t>
      </w:r>
      <w:r w:rsidR="00DB08F4" w:rsidRPr="0056485E">
        <w:rPr>
          <w:rFonts w:ascii="Tahoma" w:hAnsi="Tahoma" w:cs="Tahoma" w:hint="eastAsia"/>
          <w:sz w:val="20"/>
          <w:szCs w:val="20"/>
        </w:rPr>
        <w:t xml:space="preserve">V </w:t>
      </w: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shall have DC 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drive </w:t>
      </w: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>iris control and support auto mode and fixed iris mode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 to </w:t>
      </w:r>
      <w:r w:rsidR="00056D7D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 a better image illuminant </w:t>
      </w:r>
      <w:r w:rsidR="00056D7D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management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056D7D" w:rsidRDefault="00DB08F4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4471MP</w:t>
      </w:r>
      <w:r w:rsidRPr="0056485E">
        <w:rPr>
          <w:rFonts w:ascii="Tahoma" w:hAnsi="Tahoma" w:cs="Tahoma" w:hint="eastAsia"/>
          <w:sz w:val="20"/>
          <w:szCs w:val="20"/>
        </w:rPr>
        <w:t xml:space="preserve"> </w:t>
      </w: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shall have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P-</w:t>
      </w: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iris control to </w:t>
      </w:r>
      <w:r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 a better image illuminant </w:t>
      </w:r>
      <w:r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management</w:t>
      </w: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C7841" w:rsidRPr="004C7841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1/1,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</w:p>
    <w:p w:rsidR="004C7841" w:rsidRPr="004C7841" w:rsidRDefault="004C7841" w:rsidP="004C7841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896BEB" w:rsidRPr="00896BEB" w:rsidRDefault="004C7841" w:rsidP="004C7841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Pr="004C7841">
        <w:rPr>
          <w:rFonts w:ascii="Tahoma" w:hAnsi="Tahoma" w:cs="Tahoma" w:hint="eastAsia"/>
          <w:sz w:val="20"/>
          <w:szCs w:val="20"/>
        </w:rPr>
        <w:t>CAM</w:t>
      </w: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>4471</w:t>
      </w:r>
      <w:r w:rsidRPr="004C7841">
        <w:rPr>
          <w:rFonts w:ascii="Tahoma" w:hAnsi="Tahoma" w:cs="Tahoma" w:hint="eastAsia"/>
          <w:sz w:val="20"/>
          <w:szCs w:val="20"/>
        </w:rPr>
        <w:t>V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shall 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provide wide angle of view:</w:t>
      </w:r>
    </w:p>
    <w:p w:rsidR="00896BEB" w:rsidRDefault="00896BEB" w:rsidP="00896BEB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>iagonal at 116</w:t>
      </w:r>
      <w:r w:rsidR="004C7841"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>~36</w:t>
      </w:r>
      <w:r w:rsidR="004C7841"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</w:p>
    <w:p w:rsidR="004C7841" w:rsidRPr="00896BEB" w:rsidRDefault="00896BEB" w:rsidP="00896BEB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>Horizontal: 91°~28°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>Vertical: 74.7°~21.2°</w:t>
      </w:r>
      <w:r w:rsidR="004C7841" w:rsidRPr="00896BEB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4C7841" w:rsidRPr="00896BEB" w:rsidRDefault="004C7841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4471M</w:t>
      </w:r>
      <w:r w:rsidR="003178FA">
        <w:rPr>
          <w:rFonts w:ascii="Tahoma" w:eastAsiaTheme="minorEastAsia" w:hAnsi="Tahoma" w:cs="Tahoma" w:hint="eastAsia"/>
          <w:sz w:val="20"/>
          <w:szCs w:val="20"/>
          <w:lang w:eastAsia="zh-TW"/>
        </w:rPr>
        <w:t>P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shall provide wide angle of view:</w:t>
      </w:r>
    </w:p>
    <w:p w:rsidR="00896BEB" w:rsidRDefault="00896BEB" w:rsidP="00896BEB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>Diagonal: 128.2°~39.7°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>Horizontal: 96.4°~31.7°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>Vertical: 69.6°~23.7°</w:t>
      </w:r>
    </w:p>
    <w:p w:rsidR="0016751E" w:rsidRDefault="0016751E" w:rsidP="00896BEB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</w:p>
    <w:p w:rsidR="0016751E" w:rsidRPr="0016751E" w:rsidRDefault="0016751E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lastRenderedPageBreak/>
        <w:t>The camera shall provide angle adjustment: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>Pan: 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~340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>Tilt: 30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~90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4C7841" w:rsidRDefault="004C7841" w:rsidP="004C7841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C32932" w:rsidRDefault="004641BC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4641BC">
        <w:rPr>
          <w:rFonts w:ascii="Tahoma" w:hAnsi="Tahoma" w:cs="Tahoma"/>
          <w:sz w:val="20"/>
          <w:szCs w:val="20"/>
        </w:rPr>
        <w:t>30 fps at QXGA (2048 x 1536)</w:t>
      </w:r>
      <w:r w:rsidRPr="004641BC">
        <w:rPr>
          <w:rFonts w:ascii="Tahoma" w:hAnsi="Tahoma" w:cs="Tahoma"/>
          <w:sz w:val="20"/>
          <w:szCs w:val="20"/>
        </w:rPr>
        <w:br/>
        <w:t>60 fps at 1080P (1920 x 1080)</w:t>
      </w:r>
      <w:r w:rsidRPr="004641BC">
        <w:rPr>
          <w:rFonts w:ascii="Tahoma" w:hAnsi="Tahoma" w:cs="Tahoma"/>
          <w:sz w:val="20"/>
          <w:szCs w:val="20"/>
        </w:rPr>
        <w:br/>
        <w:t>60 fps at SXGA (1280 x 1024)</w:t>
      </w:r>
      <w:r w:rsidRPr="004641BC">
        <w:rPr>
          <w:rFonts w:ascii="Tahoma" w:hAnsi="Tahoma" w:cs="Tahoma"/>
          <w:sz w:val="20"/>
          <w:szCs w:val="20"/>
        </w:rPr>
        <w:br/>
        <w:t>60 fps at 720P (1280 x 720)</w:t>
      </w:r>
      <w:r w:rsidRPr="004641BC">
        <w:rPr>
          <w:rFonts w:ascii="Tahoma" w:hAnsi="Tahoma" w:cs="Tahoma"/>
          <w:sz w:val="20"/>
          <w:szCs w:val="20"/>
        </w:rPr>
        <w:br/>
        <w:t>60 fps at D1 (720 x 480)</w:t>
      </w:r>
      <w:r w:rsidRPr="004641BC">
        <w:rPr>
          <w:rFonts w:ascii="Tahoma" w:hAnsi="Tahoma" w:cs="Tahoma"/>
          <w:sz w:val="20"/>
          <w:szCs w:val="20"/>
        </w:rPr>
        <w:br/>
        <w:t>60 fps at VGA (640 x 480)</w:t>
      </w:r>
      <w:r w:rsidRPr="004641BC">
        <w:rPr>
          <w:rFonts w:ascii="Tahoma" w:hAnsi="Tahoma" w:cs="Tahoma"/>
          <w:sz w:val="20"/>
          <w:szCs w:val="20"/>
        </w:rPr>
        <w:br/>
        <w:t>60 fps at QVGA (320 x 240)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95789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E6286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23701D" w:rsidP="006E628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Pr="00043C8C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Pr="00043C8C">
        <w:rPr>
          <w:rFonts w:ascii="Tahoma" w:hAnsi="Tahoma" w:cs="Tahoma"/>
          <w:sz w:val="20"/>
          <w:szCs w:val="20"/>
        </w:rPr>
        <w:t>PPPoE</w:t>
      </w:r>
      <w:proofErr w:type="spellEnd"/>
      <w:r w:rsidRPr="00043C8C">
        <w:rPr>
          <w:rFonts w:ascii="Tahoma" w:hAnsi="Tahoma" w:cs="Tahoma"/>
          <w:sz w:val="20"/>
          <w:szCs w:val="20"/>
        </w:rPr>
        <w:t xml:space="preserve">, UPnP, RTP, RTSP, RTCP, 3GPP,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043C8C">
        <w:rPr>
          <w:rFonts w:ascii="Tahoma" w:hAnsi="Tahoma" w:cs="Tahoma"/>
          <w:sz w:val="20"/>
          <w:szCs w:val="20"/>
        </w:rPr>
        <w:t>ONVIF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network protocols. </w:t>
      </w:r>
      <w:r w:rsidR="00746E45" w:rsidRPr="00724652">
        <w:rPr>
          <w:rFonts w:ascii="Tahoma" w:hAnsi="Tahoma" w:cs="Tahoma"/>
          <w:sz w:val="20"/>
          <w:szCs w:val="20"/>
        </w:rPr>
        <w:t xml:space="preserve">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9F6CF1" w:rsidRDefault="00D71E4E" w:rsidP="006E6286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9F6CF1" w:rsidP="006E6286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hAnsi="Tahoma" w:cs="Tahoma"/>
          <w:sz w:val="20"/>
          <w:szCs w:val="20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724652" w:rsidRDefault="009F6CF1" w:rsidP="006E6286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hAnsi="Tahoma" w:cs="Tahoma"/>
          <w:sz w:val="20"/>
          <w:szCs w:val="20"/>
        </w:rPr>
        <w:lastRenderedPageBreak/>
        <w:t xml:space="preserve">The camera shall support Network IP Filter function (Blacklist / </w:t>
      </w:r>
      <w:proofErr w:type="spellStart"/>
      <w:r w:rsidRPr="009F6CF1">
        <w:rPr>
          <w:rFonts w:ascii="Tahoma" w:hAnsi="Tahoma" w:cs="Tahoma"/>
          <w:sz w:val="20"/>
          <w:szCs w:val="20"/>
        </w:rPr>
        <w:t>Whitelist</w:t>
      </w:r>
      <w:proofErr w:type="spellEnd"/>
      <w:r w:rsidRPr="009F6CF1">
        <w:rPr>
          <w:rFonts w:ascii="Tahoma" w:hAnsi="Tahoma" w:cs="Tahoma"/>
          <w:sz w:val="20"/>
          <w:szCs w:val="20"/>
        </w:rPr>
        <w:t xml:space="preserve"> Settings).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ADPCM &amp; G.711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16751E" w:rsidRDefault="0016751E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9F6CF1" w:rsidRDefault="009F6CF1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FC21E1"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9F6CF1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>The camera shall support H.264 SVC-T, dynamic controller frame rate.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lastRenderedPageBreak/>
        <w:t>The camera shall have the ability to set up a target reference luminance to dynamically control the ISP functions for shutter, AGC and Iris.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9F6CF1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>The camera shall support Smart IR function to have a better and clear image result even on the night mode.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9F6CF1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>The camera shall support one push Auto Focus to fix the defocus issue.  Auto focus is also supported when Zoom In/Out.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(for CAM4471MP only)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9F6CF1" w:rsidRPr="0088079F" w:rsidRDefault="00C32932" w:rsidP="009F6CF1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88079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2D/3D </w:t>
      </w:r>
      <w:proofErr w:type="spellStart"/>
      <w:r w:rsidRPr="0088079F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88079F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9F6CF1" w:rsidRPr="0088079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9F6CF1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2 lens corrections (inward / outward).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 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Each correction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has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 two level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lastRenderedPageBreak/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4930F4" w:rsidRPr="004930F4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 xml:space="preserve">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930F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4930F4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88079F" w:rsidRDefault="0088079F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6E628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dimensions 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proofErr w:type="spellStart"/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144mm x 116mm</w:t>
      </w:r>
      <w:r w:rsidR="005350B1" w:rsidRPr="000F688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(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5.67” x 4.57”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="005350B1">
        <w:rPr>
          <w:rFonts w:ascii="Tahoma" w:eastAsiaTheme="minorEastAsia" w:hAnsi="Tahoma" w:cs="Tahoma" w:hint="eastAsia"/>
          <w:sz w:val="20"/>
          <w:szCs w:val="20"/>
          <w:lang w:eastAsia="zh-TW"/>
        </w:rPr>
        <w:t>26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 (</w:t>
      </w:r>
      <w:r w:rsidR="005350B1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5350B1">
        <w:rPr>
          <w:rFonts w:ascii="Tahoma" w:eastAsiaTheme="minorEastAsia" w:hAnsi="Tahoma" w:cs="Tahoma" w:hint="eastAsia"/>
          <w:sz w:val="20"/>
          <w:szCs w:val="20"/>
          <w:lang w:eastAsia="zh-TW"/>
        </w:rPr>
        <w:t>78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lb).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-40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 and storage temperature is -30˚C ~ 60ºC (</w:t>
      </w:r>
      <w:r w:rsidR="00804104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22°F ~ 140ºF).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LVD,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FCC, GOST, C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E, IP66 and IK10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96BEB" w:rsidRDefault="00896BEB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6E6286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0135F" w:rsidRPr="0000135F" w:rsidRDefault="0000135F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0135F" w:rsidRPr="0000135F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F4" w:rsidRDefault="00DB08F4">
      <w:r>
        <w:separator/>
      </w:r>
    </w:p>
  </w:endnote>
  <w:endnote w:type="continuationSeparator" w:id="0">
    <w:p w:rsidR="00DB08F4" w:rsidRDefault="00DB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F4" w:rsidRPr="00D841E9" w:rsidRDefault="00DB08F4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2E2AE9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2E2AE9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3178FA">
      <w:rPr>
        <w:rFonts w:ascii="Tahoma" w:hAnsi="Tahoma" w:cs="Tahoma"/>
        <w:noProof/>
        <w:color w:val="365F91" w:themeColor="accent1" w:themeShade="BF"/>
        <w:sz w:val="18"/>
        <w:szCs w:val="18"/>
      </w:rPr>
      <w:t>2</w:t>
    </w:r>
    <w:r w:rsidR="002E2AE9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DB08F4" w:rsidRPr="00D841E9" w:rsidRDefault="00DB08F4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F4" w:rsidRDefault="00DB08F4">
      <w:r>
        <w:separator/>
      </w:r>
    </w:p>
  </w:footnote>
  <w:footnote w:type="continuationSeparator" w:id="0">
    <w:p w:rsidR="00DB08F4" w:rsidRDefault="00DB0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F4" w:rsidRPr="00213EBE" w:rsidRDefault="00DB08F4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E97975"/>
    <w:multiLevelType w:val="hybridMultilevel"/>
    <w:tmpl w:val="45C02CA4"/>
    <w:lvl w:ilvl="0" w:tplc="0B32FD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57C73B9"/>
    <w:multiLevelType w:val="hybridMultilevel"/>
    <w:tmpl w:val="A0926812"/>
    <w:lvl w:ilvl="0" w:tplc="0E5896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F7A03"/>
    <w:multiLevelType w:val="hybridMultilevel"/>
    <w:tmpl w:val="7A660F5A"/>
    <w:lvl w:ilvl="0" w:tplc="3A58C4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C30B9"/>
    <w:multiLevelType w:val="hybridMultilevel"/>
    <w:tmpl w:val="EE34DFE4"/>
    <w:lvl w:ilvl="0" w:tplc="C874B6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F53CD0"/>
    <w:multiLevelType w:val="hybridMultilevel"/>
    <w:tmpl w:val="D7E63E22"/>
    <w:lvl w:ilvl="0" w:tplc="3304B2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C37D40"/>
    <w:multiLevelType w:val="hybridMultilevel"/>
    <w:tmpl w:val="6146448A"/>
    <w:lvl w:ilvl="0" w:tplc="F1ACFA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CC0BB1"/>
    <w:multiLevelType w:val="hybridMultilevel"/>
    <w:tmpl w:val="04BCE488"/>
    <w:lvl w:ilvl="0" w:tplc="EECC9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050013"/>
    <w:multiLevelType w:val="hybridMultilevel"/>
    <w:tmpl w:val="68D8A0A2"/>
    <w:lvl w:ilvl="0" w:tplc="0088D1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DDA3D2E"/>
    <w:multiLevelType w:val="hybridMultilevel"/>
    <w:tmpl w:val="3884706E"/>
    <w:lvl w:ilvl="0" w:tplc="C5E471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5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CCD0F73C"/>
    <w:lvl w:ilvl="0" w:tplc="4BA2F0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7"/>
  </w:num>
  <w:num w:numId="6">
    <w:abstractNumId w:val="5"/>
  </w:num>
  <w:num w:numId="7">
    <w:abstractNumId w:val="34"/>
  </w:num>
  <w:num w:numId="8">
    <w:abstractNumId w:val="8"/>
  </w:num>
  <w:num w:numId="9">
    <w:abstractNumId w:val="25"/>
  </w:num>
  <w:num w:numId="10">
    <w:abstractNumId w:val="16"/>
  </w:num>
  <w:num w:numId="11">
    <w:abstractNumId w:val="28"/>
  </w:num>
  <w:num w:numId="12">
    <w:abstractNumId w:val="43"/>
  </w:num>
  <w:num w:numId="13">
    <w:abstractNumId w:val="30"/>
  </w:num>
  <w:num w:numId="14">
    <w:abstractNumId w:val="18"/>
  </w:num>
  <w:num w:numId="15">
    <w:abstractNumId w:val="36"/>
  </w:num>
  <w:num w:numId="16">
    <w:abstractNumId w:val="12"/>
  </w:num>
  <w:num w:numId="17">
    <w:abstractNumId w:val="15"/>
  </w:num>
  <w:num w:numId="18">
    <w:abstractNumId w:val="0"/>
  </w:num>
  <w:num w:numId="19">
    <w:abstractNumId w:val="32"/>
  </w:num>
  <w:num w:numId="20">
    <w:abstractNumId w:val="39"/>
  </w:num>
  <w:num w:numId="21">
    <w:abstractNumId w:val="35"/>
  </w:num>
  <w:num w:numId="22">
    <w:abstractNumId w:val="10"/>
  </w:num>
  <w:num w:numId="23">
    <w:abstractNumId w:val="4"/>
  </w:num>
  <w:num w:numId="24">
    <w:abstractNumId w:val="37"/>
  </w:num>
  <w:num w:numId="25">
    <w:abstractNumId w:val="24"/>
  </w:num>
  <w:num w:numId="26">
    <w:abstractNumId w:val="1"/>
  </w:num>
  <w:num w:numId="27">
    <w:abstractNumId w:val="33"/>
  </w:num>
  <w:num w:numId="28">
    <w:abstractNumId w:val="38"/>
  </w:num>
  <w:num w:numId="29">
    <w:abstractNumId w:val="7"/>
  </w:num>
  <w:num w:numId="30">
    <w:abstractNumId w:val="42"/>
  </w:num>
  <w:num w:numId="31">
    <w:abstractNumId w:val="22"/>
  </w:num>
  <w:num w:numId="32">
    <w:abstractNumId w:val="3"/>
  </w:num>
  <w:num w:numId="33">
    <w:abstractNumId w:val="42"/>
  </w:num>
  <w:num w:numId="34">
    <w:abstractNumId w:val="41"/>
  </w:num>
  <w:num w:numId="35">
    <w:abstractNumId w:val="17"/>
  </w:num>
  <w:num w:numId="36">
    <w:abstractNumId w:val="6"/>
  </w:num>
  <w:num w:numId="37">
    <w:abstractNumId w:val="21"/>
  </w:num>
  <w:num w:numId="38">
    <w:abstractNumId w:val="13"/>
  </w:num>
  <w:num w:numId="39">
    <w:abstractNumId w:val="2"/>
  </w:num>
  <w:num w:numId="40">
    <w:abstractNumId w:val="23"/>
  </w:num>
  <w:num w:numId="41">
    <w:abstractNumId w:val="29"/>
  </w:num>
  <w:num w:numId="42">
    <w:abstractNumId w:val="9"/>
  </w:num>
  <w:num w:numId="43">
    <w:abstractNumId w:val="31"/>
  </w:num>
  <w:num w:numId="44">
    <w:abstractNumId w:val="2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836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135F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56D7D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0F6889"/>
    <w:rsid w:val="0010179C"/>
    <w:rsid w:val="0010432C"/>
    <w:rsid w:val="001118FC"/>
    <w:rsid w:val="00112743"/>
    <w:rsid w:val="00114496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6751E"/>
    <w:rsid w:val="001722C5"/>
    <w:rsid w:val="00174D67"/>
    <w:rsid w:val="001754B8"/>
    <w:rsid w:val="00180210"/>
    <w:rsid w:val="0018254F"/>
    <w:rsid w:val="001A0438"/>
    <w:rsid w:val="001A10B0"/>
    <w:rsid w:val="001A24DE"/>
    <w:rsid w:val="001A4DFC"/>
    <w:rsid w:val="001B0C65"/>
    <w:rsid w:val="001B1F85"/>
    <w:rsid w:val="001B4AC4"/>
    <w:rsid w:val="001C681F"/>
    <w:rsid w:val="001D2192"/>
    <w:rsid w:val="001D3E43"/>
    <w:rsid w:val="001D4D58"/>
    <w:rsid w:val="001D6214"/>
    <w:rsid w:val="001D6862"/>
    <w:rsid w:val="001E5445"/>
    <w:rsid w:val="001E7C65"/>
    <w:rsid w:val="001F26FA"/>
    <w:rsid w:val="001F6B94"/>
    <w:rsid w:val="001F7581"/>
    <w:rsid w:val="001F787E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01D"/>
    <w:rsid w:val="00237DBF"/>
    <w:rsid w:val="00240357"/>
    <w:rsid w:val="0024429B"/>
    <w:rsid w:val="00245FEF"/>
    <w:rsid w:val="002478A1"/>
    <w:rsid w:val="0025313E"/>
    <w:rsid w:val="002535E2"/>
    <w:rsid w:val="0025623D"/>
    <w:rsid w:val="00262DA7"/>
    <w:rsid w:val="00263A07"/>
    <w:rsid w:val="0026482A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E2AE9"/>
    <w:rsid w:val="002F0BE9"/>
    <w:rsid w:val="002F5A45"/>
    <w:rsid w:val="00304C81"/>
    <w:rsid w:val="00305CCF"/>
    <w:rsid w:val="003161AE"/>
    <w:rsid w:val="00317067"/>
    <w:rsid w:val="003178FA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568C5"/>
    <w:rsid w:val="003600FD"/>
    <w:rsid w:val="00372BD2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37A0"/>
    <w:rsid w:val="003C622B"/>
    <w:rsid w:val="003C7B94"/>
    <w:rsid w:val="003D0E65"/>
    <w:rsid w:val="003D1BB6"/>
    <w:rsid w:val="003E0171"/>
    <w:rsid w:val="003F295F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A3CD1"/>
    <w:rsid w:val="004C5D78"/>
    <w:rsid w:val="004C7841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350B1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85E"/>
    <w:rsid w:val="005731C7"/>
    <w:rsid w:val="00577422"/>
    <w:rsid w:val="00584AF0"/>
    <w:rsid w:val="00592025"/>
    <w:rsid w:val="005974DA"/>
    <w:rsid w:val="005A04F9"/>
    <w:rsid w:val="005A1618"/>
    <w:rsid w:val="005A27F8"/>
    <w:rsid w:val="005A299D"/>
    <w:rsid w:val="005A7925"/>
    <w:rsid w:val="005B2CBB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0769"/>
    <w:rsid w:val="006527D9"/>
    <w:rsid w:val="00657800"/>
    <w:rsid w:val="00661535"/>
    <w:rsid w:val="00661935"/>
    <w:rsid w:val="00663121"/>
    <w:rsid w:val="006744A0"/>
    <w:rsid w:val="00674D6A"/>
    <w:rsid w:val="006774DF"/>
    <w:rsid w:val="0067777B"/>
    <w:rsid w:val="00682980"/>
    <w:rsid w:val="0069058D"/>
    <w:rsid w:val="00695789"/>
    <w:rsid w:val="0069785D"/>
    <w:rsid w:val="006A0655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628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714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63D5"/>
    <w:rsid w:val="00866FE2"/>
    <w:rsid w:val="00874091"/>
    <w:rsid w:val="0088079F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96BEB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97C0D"/>
    <w:rsid w:val="009A233F"/>
    <w:rsid w:val="009B0ABB"/>
    <w:rsid w:val="009B2CA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9F6CF1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951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4051C"/>
    <w:rsid w:val="00B4144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E3E54"/>
    <w:rsid w:val="00BE58C5"/>
    <w:rsid w:val="00BF0C31"/>
    <w:rsid w:val="00BF2445"/>
    <w:rsid w:val="00BF3F29"/>
    <w:rsid w:val="00BF77DB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521F9"/>
    <w:rsid w:val="00C56AE4"/>
    <w:rsid w:val="00C56FF9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047FB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54E1C"/>
    <w:rsid w:val="00D57515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08F4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0A9F"/>
    <w:rsid w:val="00E22921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5A79"/>
    <w:rsid w:val="00E75BEF"/>
    <w:rsid w:val="00E77184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D25E0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BED4-6A7F-4575-A3B1-3DF61869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1550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9612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Joyce.Chou</cp:lastModifiedBy>
  <cp:revision>22</cp:revision>
  <cp:lastPrinted>2014-03-07T02:37:00Z</cp:lastPrinted>
  <dcterms:created xsi:type="dcterms:W3CDTF">2014-03-19T06:37:00Z</dcterms:created>
  <dcterms:modified xsi:type="dcterms:W3CDTF">2014-11-05T05:28:00Z</dcterms:modified>
</cp:coreProperties>
</file>